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29F" w:rsidRPr="00504D49" w:rsidRDefault="00EC129F" w:rsidP="00EC129F">
      <w:pPr>
        <w:pStyle w:val="Zaglavlje"/>
        <w:spacing w:line="276" w:lineRule="auto"/>
        <w:ind w:firstLine="1440"/>
        <w:rPr>
          <w:rFonts w:ascii="Arial Unicode MS" w:eastAsia="Arial Unicode MS" w:hAnsi="Arial Unicode MS" w:cs="Arial Unicode MS"/>
          <w:sz w:val="18"/>
          <w:szCs w:val="18"/>
          <w:lang w:val="hr-HR"/>
        </w:rPr>
      </w:pPr>
      <w:r w:rsidRPr="00504D49">
        <w:rPr>
          <w:noProof/>
          <w:lang w:val="hr-HR" w:eastAsia="hr-HR"/>
        </w:rPr>
        <w:drawing>
          <wp:anchor distT="0" distB="0" distL="114300" distR="114300" simplePos="0" relativeHeight="251659264" behindDoc="1" locked="0" layoutInCell="1" allowOverlap="1" wp14:anchorId="401C36A4" wp14:editId="1568F551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1371600" cy="748030"/>
            <wp:effectExtent l="0" t="0" r="0" b="0"/>
            <wp:wrapNone/>
            <wp:docPr id="2" name="Slika 2" descr="Slika sk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sko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4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129F" w:rsidRPr="00504D49" w:rsidRDefault="00EC129F" w:rsidP="00592E16">
      <w:pPr>
        <w:pStyle w:val="Zaglavlje"/>
        <w:spacing w:line="276" w:lineRule="auto"/>
        <w:ind w:firstLine="1440"/>
        <w:jc w:val="center"/>
        <w:rPr>
          <w:rFonts w:ascii="Arial Unicode MS" w:eastAsia="Arial Unicode MS" w:hAnsi="Arial Unicode MS" w:cs="Arial Unicode MS"/>
          <w:sz w:val="18"/>
          <w:szCs w:val="18"/>
          <w:lang w:val="hr-HR"/>
        </w:rPr>
      </w:pPr>
      <w:r w:rsidRPr="00504D49">
        <w:rPr>
          <w:noProof/>
          <w:lang w:val="hr-HR" w:eastAsia="hr-HR"/>
        </w:rPr>
        <w:drawing>
          <wp:anchor distT="0" distB="0" distL="114300" distR="114300" simplePos="0" relativeHeight="251660288" behindDoc="1" locked="0" layoutInCell="1" allowOverlap="1" wp14:anchorId="7697DFB1" wp14:editId="3B6D7D24">
            <wp:simplePos x="0" y="0"/>
            <wp:positionH relativeFrom="column">
              <wp:posOffset>0</wp:posOffset>
            </wp:positionH>
            <wp:positionV relativeFrom="paragraph">
              <wp:posOffset>-144780</wp:posOffset>
            </wp:positionV>
            <wp:extent cx="541020" cy="685800"/>
            <wp:effectExtent l="0" t="0" r="0" b="0"/>
            <wp:wrapNone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04D49">
        <w:rPr>
          <w:rFonts w:ascii="Arial Unicode MS" w:eastAsia="Arial Unicode MS" w:hAnsi="Arial Unicode MS" w:cs="Arial Unicode MS"/>
          <w:sz w:val="18"/>
          <w:szCs w:val="18"/>
          <w:lang w:val="hr-HR"/>
        </w:rPr>
        <w:t>REPUBLIKA HRVATSKA – ISTARSKA ŽUPANIJA</w:t>
      </w:r>
    </w:p>
    <w:p w:rsidR="00EC129F" w:rsidRPr="00504D49" w:rsidRDefault="00EC129F" w:rsidP="00592E16">
      <w:pPr>
        <w:pStyle w:val="Zaglavlje"/>
        <w:spacing w:line="276" w:lineRule="auto"/>
        <w:ind w:firstLine="1440"/>
        <w:jc w:val="center"/>
        <w:rPr>
          <w:rFonts w:ascii="Arial Unicode MS" w:eastAsia="Arial Unicode MS" w:hAnsi="Arial Unicode MS" w:cs="Arial Unicode MS"/>
          <w:sz w:val="18"/>
          <w:szCs w:val="18"/>
          <w:lang w:val="hr-HR"/>
        </w:rPr>
      </w:pPr>
      <w:r w:rsidRPr="00504D49">
        <w:rPr>
          <w:rFonts w:ascii="Arial Unicode MS" w:eastAsia="Arial Unicode MS" w:hAnsi="Arial Unicode MS" w:cs="Arial Unicode MS"/>
          <w:sz w:val="18"/>
          <w:szCs w:val="18"/>
          <w:lang w:val="hr-HR"/>
        </w:rPr>
        <w:t>OSNOVNA ŠKOLA TAR-VABRIGA   –   ul. Istarska 21,    52465 TAR</w:t>
      </w:r>
    </w:p>
    <w:p w:rsidR="00EC129F" w:rsidRPr="00504D49" w:rsidRDefault="00EC129F" w:rsidP="00592E16">
      <w:pPr>
        <w:pStyle w:val="Zaglavlje"/>
        <w:spacing w:line="276" w:lineRule="auto"/>
        <w:ind w:firstLine="1440"/>
        <w:jc w:val="center"/>
        <w:rPr>
          <w:rFonts w:ascii="Arial Unicode MS" w:eastAsia="Arial Unicode MS" w:hAnsi="Arial Unicode MS" w:cs="Arial Unicode MS"/>
          <w:sz w:val="18"/>
          <w:szCs w:val="18"/>
          <w:lang w:val="hr-HR"/>
        </w:rPr>
      </w:pPr>
      <w:r w:rsidRPr="00504D49">
        <w:rPr>
          <w:rFonts w:ascii="Arial Unicode MS" w:eastAsia="Arial Unicode MS" w:hAnsi="Arial Unicode MS" w:cs="Arial Unicode MS"/>
          <w:sz w:val="18"/>
          <w:szCs w:val="18"/>
          <w:lang w:val="hr-HR"/>
        </w:rPr>
        <w:t xml:space="preserve">Tel. 052 443 161,    fax. 052 443 636,    </w:t>
      </w:r>
      <w:proofErr w:type="spellStart"/>
      <w:r w:rsidRPr="00504D49">
        <w:rPr>
          <w:rFonts w:ascii="Arial Unicode MS" w:eastAsia="Arial Unicode MS" w:hAnsi="Arial Unicode MS" w:cs="Arial Unicode MS"/>
          <w:sz w:val="18"/>
          <w:szCs w:val="18"/>
          <w:lang w:val="hr-HR"/>
        </w:rPr>
        <w:t>e-mail:</w:t>
      </w:r>
      <w:hyperlink r:id="rId9" w:history="1">
        <w:r w:rsidRPr="00504D49">
          <w:rPr>
            <w:rStyle w:val="Hiperveza"/>
            <w:rFonts w:ascii="Arial Unicode MS" w:eastAsia="Arial Unicode MS" w:hAnsi="Arial Unicode MS" w:cs="Arial Unicode MS"/>
            <w:sz w:val="18"/>
            <w:szCs w:val="18"/>
            <w:lang w:val="hr-HR"/>
          </w:rPr>
          <w:t>os-tar@pu.t-com.hr</w:t>
        </w:r>
        <w:proofErr w:type="spellEnd"/>
      </w:hyperlink>
    </w:p>
    <w:p w:rsidR="00EC129F" w:rsidRPr="00504D49" w:rsidRDefault="00EC129F"/>
    <w:p w:rsidR="00EC129F" w:rsidRPr="00504D49" w:rsidRDefault="00EC129F">
      <w:pPr>
        <w:rPr>
          <w:rFonts w:ascii="Arial" w:hAnsi="Arial" w:cs="Arial"/>
          <w:sz w:val="24"/>
          <w:szCs w:val="24"/>
        </w:rPr>
      </w:pPr>
    </w:p>
    <w:p w:rsidR="004D50BF" w:rsidRPr="00504D49" w:rsidRDefault="00EC129F" w:rsidP="00EC129F">
      <w:pPr>
        <w:spacing w:line="360" w:lineRule="auto"/>
        <w:jc w:val="center"/>
        <w:rPr>
          <w:rFonts w:ascii="Arial" w:hAnsi="Arial" w:cs="Arial"/>
          <w:b/>
          <w:sz w:val="48"/>
          <w:szCs w:val="24"/>
        </w:rPr>
      </w:pPr>
      <w:r w:rsidRPr="00504D49">
        <w:rPr>
          <w:rFonts w:ascii="Arial" w:hAnsi="Arial" w:cs="Arial"/>
          <w:b/>
          <w:sz w:val="48"/>
          <w:szCs w:val="24"/>
        </w:rPr>
        <w:t>Godišnji izvedbeni kurikulum</w:t>
      </w:r>
    </w:p>
    <w:p w:rsidR="00EC129F" w:rsidRDefault="00EC129F" w:rsidP="00EC129F">
      <w:pPr>
        <w:spacing w:line="360" w:lineRule="auto"/>
        <w:jc w:val="center"/>
        <w:rPr>
          <w:rFonts w:ascii="Arial" w:hAnsi="Arial" w:cs="Arial"/>
          <w:b/>
          <w:sz w:val="48"/>
          <w:szCs w:val="24"/>
        </w:rPr>
      </w:pPr>
      <w:r w:rsidRPr="00504D49">
        <w:rPr>
          <w:rFonts w:ascii="Arial" w:hAnsi="Arial" w:cs="Arial"/>
          <w:b/>
          <w:sz w:val="48"/>
          <w:szCs w:val="24"/>
        </w:rPr>
        <w:t>nastavni predmet Informatika</w:t>
      </w:r>
    </w:p>
    <w:p w:rsidR="00592E16" w:rsidRPr="00504D49" w:rsidRDefault="00592E16" w:rsidP="00592E1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92E16">
        <w:rPr>
          <w:rFonts w:ascii="Arial" w:hAnsi="Arial" w:cs="Arial"/>
          <w:b/>
          <w:sz w:val="48"/>
          <w:szCs w:val="24"/>
        </w:rPr>
        <w:drawing>
          <wp:anchor distT="0" distB="0" distL="114300" distR="114300" simplePos="0" relativeHeight="251657214" behindDoc="1" locked="0" layoutInCell="1" allowOverlap="1" wp14:anchorId="0A04CCED" wp14:editId="75365046">
            <wp:simplePos x="0" y="0"/>
            <wp:positionH relativeFrom="column">
              <wp:posOffset>4312739</wp:posOffset>
            </wp:positionH>
            <wp:positionV relativeFrom="paragraph">
              <wp:posOffset>44813</wp:posOffset>
            </wp:positionV>
            <wp:extent cx="1854835" cy="1779270"/>
            <wp:effectExtent l="0" t="0" r="0" b="0"/>
            <wp:wrapNone/>
            <wp:docPr id="21" name="Slik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lika 20"/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CrisscrossEtching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734" t="4054" b="36229"/>
                    <a:stretch/>
                  </pic:blipFill>
                  <pic:spPr>
                    <a:xfrm>
                      <a:off x="0" y="0"/>
                      <a:ext cx="1854835" cy="1779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2E16">
        <w:rPr>
          <w:rFonts w:ascii="Arial" w:hAnsi="Arial" w:cs="Arial"/>
          <w:b/>
          <w:sz w:val="48"/>
          <w:szCs w:val="24"/>
        </w:rPr>
        <w:drawing>
          <wp:anchor distT="0" distB="0" distL="114300" distR="114300" simplePos="0" relativeHeight="251658239" behindDoc="1" locked="0" layoutInCell="1" allowOverlap="1" wp14:anchorId="0E3BABF1" wp14:editId="223FF0C7">
            <wp:simplePos x="0" y="0"/>
            <wp:positionH relativeFrom="column">
              <wp:posOffset>2975247</wp:posOffset>
            </wp:positionH>
            <wp:positionV relativeFrom="paragraph">
              <wp:posOffset>47897</wp:posOffset>
            </wp:positionV>
            <wp:extent cx="1797397" cy="1401413"/>
            <wp:effectExtent l="0" t="0" r="0" b="8890"/>
            <wp:wrapNone/>
            <wp:docPr id="20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lika 19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artisticCrisscrossEtching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11" t="5232" r="37461" b="48377"/>
                    <a:stretch/>
                  </pic:blipFill>
                  <pic:spPr>
                    <a:xfrm>
                      <a:off x="0" y="0"/>
                      <a:ext cx="1797397" cy="14014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129F" w:rsidRPr="00504D49" w:rsidRDefault="00EC129F" w:rsidP="00EC129F">
      <w:pPr>
        <w:spacing w:line="360" w:lineRule="auto"/>
        <w:rPr>
          <w:rFonts w:ascii="Arial" w:hAnsi="Arial" w:cs="Arial"/>
          <w:sz w:val="24"/>
          <w:szCs w:val="24"/>
        </w:rPr>
      </w:pPr>
      <w:r w:rsidRPr="00504D49">
        <w:rPr>
          <w:rFonts w:ascii="Arial" w:hAnsi="Arial" w:cs="Arial"/>
          <w:sz w:val="24"/>
          <w:szCs w:val="24"/>
        </w:rPr>
        <w:t>Školska godina: 2018./2019.</w:t>
      </w:r>
    </w:p>
    <w:p w:rsidR="00EC129F" w:rsidRDefault="000B5727" w:rsidP="00EC129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92E16">
        <w:rPr>
          <w:rFonts w:ascii="Arial" w:hAnsi="Arial" w:cs="Arial"/>
          <w:b/>
          <w:sz w:val="48"/>
          <w:szCs w:val="24"/>
        </w:rPr>
        <w:drawing>
          <wp:anchor distT="0" distB="0" distL="114300" distR="114300" simplePos="0" relativeHeight="251661312" behindDoc="1" locked="0" layoutInCell="1" allowOverlap="1" wp14:anchorId="6D5F9EDB" wp14:editId="085E2E66">
            <wp:simplePos x="0" y="0"/>
            <wp:positionH relativeFrom="page">
              <wp:posOffset>3581218</wp:posOffset>
            </wp:positionH>
            <wp:positionV relativeFrom="paragraph">
              <wp:posOffset>262164</wp:posOffset>
            </wp:positionV>
            <wp:extent cx="1776472" cy="1782023"/>
            <wp:effectExtent l="0" t="0" r="0" b="8890"/>
            <wp:wrapNone/>
            <wp:docPr id="22" name="Slik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Slika 21"/>
                    <pic:cNvPicPr>
                      <a:picLocks noChangeAspect="1"/>
                    </pic:cNvPicPr>
                  </pic:nvPicPr>
                  <pic:blipFill rotWithShape="1"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artisticCrisscrossEtching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00" t="35952" r="45239" b="4517"/>
                    <a:stretch/>
                  </pic:blipFill>
                  <pic:spPr>
                    <a:xfrm>
                      <a:off x="0" y="0"/>
                      <a:ext cx="1776472" cy="1782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29F" w:rsidRPr="00504D49">
        <w:rPr>
          <w:rFonts w:ascii="Arial" w:hAnsi="Arial" w:cs="Arial"/>
          <w:sz w:val="24"/>
          <w:szCs w:val="24"/>
        </w:rPr>
        <w:t xml:space="preserve">Razred: </w:t>
      </w:r>
      <w:r w:rsidR="00EC129F" w:rsidRPr="00504D49">
        <w:rPr>
          <w:rFonts w:ascii="Arial" w:hAnsi="Arial" w:cs="Arial"/>
          <w:b/>
          <w:sz w:val="24"/>
          <w:szCs w:val="24"/>
        </w:rPr>
        <w:t>5.</w:t>
      </w:r>
    </w:p>
    <w:p w:rsidR="000B5727" w:rsidRPr="00504D49" w:rsidRDefault="000B5727" w:rsidP="000B5727">
      <w:pPr>
        <w:spacing w:line="360" w:lineRule="auto"/>
        <w:rPr>
          <w:rFonts w:ascii="Arial" w:hAnsi="Arial" w:cs="Arial"/>
          <w:sz w:val="24"/>
          <w:szCs w:val="24"/>
        </w:rPr>
      </w:pPr>
      <w:r w:rsidRPr="00592E16">
        <w:rPr>
          <w:rFonts w:ascii="Arial" w:hAnsi="Arial" w:cs="Arial"/>
          <w:b/>
          <w:sz w:val="48"/>
          <w:szCs w:val="24"/>
        </w:rPr>
        <w:drawing>
          <wp:anchor distT="0" distB="0" distL="114300" distR="114300" simplePos="0" relativeHeight="251662336" behindDoc="1" locked="0" layoutInCell="1" allowOverlap="1" wp14:anchorId="45AF49CD" wp14:editId="70AF25C5">
            <wp:simplePos x="0" y="0"/>
            <wp:positionH relativeFrom="column">
              <wp:posOffset>4005399</wp:posOffset>
            </wp:positionH>
            <wp:positionV relativeFrom="paragraph">
              <wp:posOffset>324122</wp:posOffset>
            </wp:positionV>
            <wp:extent cx="1709701" cy="1377587"/>
            <wp:effectExtent l="0" t="0" r="5080" b="0"/>
            <wp:wrapNone/>
            <wp:docPr id="23" name="Slik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Slika 22"/>
                    <pic:cNvPicPr>
                      <a:picLocks noChangeAspect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69" t="49410" r="12284" b="4412"/>
                    <a:stretch/>
                  </pic:blipFill>
                  <pic:spPr>
                    <a:xfrm>
                      <a:off x="0" y="0"/>
                      <a:ext cx="1709701" cy="13775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Godišnji fond sati: 70</w:t>
      </w:r>
    </w:p>
    <w:p w:rsidR="00EC129F" w:rsidRDefault="00EC129F" w:rsidP="00EC129F">
      <w:pPr>
        <w:spacing w:line="360" w:lineRule="auto"/>
        <w:rPr>
          <w:rFonts w:ascii="Arial" w:hAnsi="Arial" w:cs="Arial"/>
          <w:sz w:val="24"/>
          <w:szCs w:val="24"/>
        </w:rPr>
      </w:pPr>
      <w:r w:rsidRPr="00504D49">
        <w:rPr>
          <w:rFonts w:ascii="Arial" w:hAnsi="Arial" w:cs="Arial"/>
          <w:sz w:val="24"/>
          <w:szCs w:val="24"/>
        </w:rPr>
        <w:t xml:space="preserve">Programski jezik: </w:t>
      </w:r>
      <w:proofErr w:type="spellStart"/>
      <w:r w:rsidRPr="00504D49">
        <w:rPr>
          <w:rFonts w:ascii="Arial" w:hAnsi="Arial" w:cs="Arial"/>
          <w:sz w:val="24"/>
          <w:szCs w:val="24"/>
        </w:rPr>
        <w:t>Python</w:t>
      </w:r>
      <w:proofErr w:type="spellEnd"/>
    </w:p>
    <w:p w:rsidR="00EC129F" w:rsidRPr="00504D49" w:rsidRDefault="00EC129F" w:rsidP="00EC129F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04D49">
        <w:rPr>
          <w:rFonts w:ascii="Arial" w:hAnsi="Arial" w:cs="Arial"/>
          <w:sz w:val="24"/>
          <w:szCs w:val="24"/>
        </w:rPr>
        <w:t xml:space="preserve">Ime i prezime učiteljice: </w:t>
      </w:r>
    </w:p>
    <w:p w:rsidR="00EC129F" w:rsidRPr="00504D49" w:rsidRDefault="00EC129F" w:rsidP="00EC129F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504D49">
        <w:rPr>
          <w:rFonts w:ascii="Arial" w:hAnsi="Arial" w:cs="Arial"/>
          <w:sz w:val="24"/>
          <w:szCs w:val="24"/>
        </w:rPr>
        <w:t xml:space="preserve">Maja </w:t>
      </w:r>
      <w:proofErr w:type="spellStart"/>
      <w:r w:rsidRPr="00504D49">
        <w:rPr>
          <w:rFonts w:ascii="Arial" w:hAnsi="Arial" w:cs="Arial"/>
          <w:sz w:val="24"/>
          <w:szCs w:val="24"/>
        </w:rPr>
        <w:t>Pavličić</w:t>
      </w:r>
      <w:proofErr w:type="spellEnd"/>
      <w:r w:rsidRPr="00504D49">
        <w:rPr>
          <w:rFonts w:ascii="Arial" w:hAnsi="Arial" w:cs="Arial"/>
          <w:sz w:val="24"/>
          <w:szCs w:val="24"/>
        </w:rPr>
        <w:t>, učiteljica informatike</w:t>
      </w:r>
    </w:p>
    <w:p w:rsidR="00EC129F" w:rsidRPr="00504D49" w:rsidRDefault="00EC129F" w:rsidP="00EC129F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504D49">
        <w:rPr>
          <w:rFonts w:ascii="Arial" w:hAnsi="Arial" w:cs="Arial"/>
          <w:sz w:val="24"/>
          <w:szCs w:val="24"/>
        </w:rPr>
        <w:t>____________________________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80"/>
        <w:gridCol w:w="5953"/>
        <w:gridCol w:w="1134"/>
        <w:gridCol w:w="4927"/>
      </w:tblGrid>
      <w:tr w:rsidR="00EC129F" w:rsidRPr="00504D49" w:rsidTr="00144AE8"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EC129F" w:rsidRPr="00D63FD9" w:rsidRDefault="00EC129F" w:rsidP="000323E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63FD9">
              <w:rPr>
                <w:rFonts w:ascii="Arial" w:hAnsi="Arial" w:cs="Arial"/>
                <w:b/>
                <w:sz w:val="24"/>
                <w:szCs w:val="24"/>
              </w:rPr>
              <w:lastRenderedPageBreak/>
              <w:t>Tema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EC129F" w:rsidRPr="00D63FD9" w:rsidRDefault="00E70AB4" w:rsidP="000323E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63FD9">
              <w:rPr>
                <w:rFonts w:ascii="Arial" w:hAnsi="Arial" w:cs="Arial"/>
                <w:b/>
                <w:sz w:val="24"/>
                <w:szCs w:val="24"/>
              </w:rPr>
              <w:t>Odgojno – obrazovni ishodi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C129F" w:rsidRPr="00D63FD9" w:rsidRDefault="00EC129F" w:rsidP="000323E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63FD9">
              <w:rPr>
                <w:rFonts w:ascii="Arial" w:hAnsi="Arial" w:cs="Arial"/>
                <w:b/>
                <w:sz w:val="24"/>
                <w:szCs w:val="24"/>
              </w:rPr>
              <w:t>Okvirni broj sati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vAlign w:val="center"/>
          </w:tcPr>
          <w:p w:rsidR="00EC129F" w:rsidRPr="00D63FD9" w:rsidRDefault="00EC129F" w:rsidP="000323E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63FD9">
              <w:rPr>
                <w:rFonts w:ascii="Arial" w:hAnsi="Arial" w:cs="Arial"/>
                <w:b/>
                <w:sz w:val="24"/>
                <w:szCs w:val="24"/>
              </w:rPr>
              <w:t xml:space="preserve">Očekivanja </w:t>
            </w:r>
            <w:proofErr w:type="spellStart"/>
            <w:r w:rsidRPr="00D63FD9">
              <w:rPr>
                <w:rFonts w:ascii="Arial" w:hAnsi="Arial" w:cs="Arial"/>
                <w:b/>
                <w:sz w:val="24"/>
                <w:szCs w:val="24"/>
              </w:rPr>
              <w:t>međupredmetnih</w:t>
            </w:r>
            <w:proofErr w:type="spellEnd"/>
            <w:r w:rsidRPr="00D63FD9">
              <w:rPr>
                <w:rFonts w:ascii="Arial" w:hAnsi="Arial" w:cs="Arial"/>
                <w:b/>
                <w:sz w:val="24"/>
                <w:szCs w:val="24"/>
              </w:rPr>
              <w:t xml:space="preserve"> tema</w:t>
            </w:r>
          </w:p>
        </w:tc>
      </w:tr>
      <w:tr w:rsidR="00EC129F" w:rsidRPr="00504D49" w:rsidTr="00D63FD9">
        <w:tc>
          <w:tcPr>
            <w:tcW w:w="1980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:rsidR="00EC129F" w:rsidRDefault="00E70AB4" w:rsidP="000323EA">
            <w:pPr>
              <w:spacing w:line="360" w:lineRule="auto"/>
              <w:rPr>
                <w:rStyle w:val="normaltextrun"/>
                <w:rFonts w:ascii="Arial" w:eastAsia="Times New Roman" w:hAnsi="Arial" w:cs="Arial"/>
                <w:b/>
                <w:color w:val="0070C0"/>
                <w:sz w:val="24"/>
                <w:szCs w:val="24"/>
                <w:lang w:eastAsia="hr-HR"/>
              </w:rPr>
            </w:pPr>
            <w:r w:rsidRPr="00D63FD9">
              <w:rPr>
                <w:rStyle w:val="normaltextrun"/>
                <w:rFonts w:ascii="Arial" w:eastAsia="Times New Roman" w:hAnsi="Arial" w:cs="Arial"/>
                <w:b/>
                <w:color w:val="0070C0"/>
                <w:sz w:val="24"/>
                <w:szCs w:val="24"/>
                <w:lang w:eastAsia="hr-HR"/>
              </w:rPr>
              <w:t>Računalo – moj novi prijatelj, upoznajmo ga!</w:t>
            </w:r>
          </w:p>
          <w:p w:rsidR="000B5727" w:rsidRPr="00D63FD9" w:rsidRDefault="000B5727" w:rsidP="000323EA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2E16">
              <w:rPr>
                <w:rFonts w:ascii="Arial" w:hAnsi="Arial" w:cs="Arial"/>
                <w:b/>
                <w:sz w:val="48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076E8B7C" wp14:editId="36E9B910">
                  <wp:simplePos x="0" y="0"/>
                  <wp:positionH relativeFrom="page">
                    <wp:posOffset>-618490</wp:posOffset>
                  </wp:positionH>
                  <wp:positionV relativeFrom="paragraph">
                    <wp:posOffset>129630</wp:posOffset>
                  </wp:positionV>
                  <wp:extent cx="1776095" cy="1781810"/>
                  <wp:effectExtent l="0" t="0" r="0" b="8890"/>
                  <wp:wrapNone/>
                  <wp:docPr id="4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Slika 2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artisticCrisscrossEtching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00" t="35952" r="45239" b="4517"/>
                          <a:stretch/>
                        </pic:blipFill>
                        <pic:spPr>
                          <a:xfrm>
                            <a:off x="0" y="0"/>
                            <a:ext cx="177609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:rsidR="00504D49" w:rsidRPr="00D63FD9" w:rsidRDefault="00504D49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eop"/>
                <w:rFonts w:ascii="Arial" w:hAnsi="Arial" w:cs="Arial"/>
                <w:b/>
                <w:color w:val="0070C0"/>
              </w:rPr>
            </w:pPr>
            <w:r w:rsidRPr="00D63FD9">
              <w:rPr>
                <w:rStyle w:val="normaltextrun"/>
                <w:rFonts w:ascii="Arial" w:hAnsi="Arial" w:cs="Arial"/>
                <w:b/>
                <w:color w:val="0070C0"/>
              </w:rPr>
              <w:t>A. 5. 1 pronalazi i vrednuje informacije</w:t>
            </w:r>
            <w:r w:rsidRPr="00D63FD9">
              <w:rPr>
                <w:rStyle w:val="eop"/>
                <w:rFonts w:ascii="Arial" w:hAnsi="Arial" w:cs="Arial"/>
                <w:b/>
                <w:color w:val="0070C0"/>
              </w:rPr>
              <w:t> </w:t>
            </w:r>
          </w:p>
          <w:p w:rsidR="00504D49" w:rsidRPr="00D63FD9" w:rsidRDefault="00504D49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b/>
                <w:color w:val="0070C0"/>
              </w:rPr>
            </w:pPr>
            <w:r w:rsidRPr="00D63FD9">
              <w:rPr>
                <w:rStyle w:val="normaltextrun"/>
                <w:rFonts w:ascii="Arial" w:hAnsi="Arial" w:cs="Arial"/>
                <w:b/>
                <w:color w:val="0070C0"/>
              </w:rPr>
              <w:t xml:space="preserve">A. 5. 2 </w:t>
            </w:r>
            <w:r w:rsidRPr="00D63FD9">
              <w:rPr>
                <w:rStyle w:val="normaltextrun"/>
                <w:rFonts w:ascii="Arial" w:hAnsi="Arial" w:cs="Arial"/>
                <w:b/>
                <w:color w:val="0070C0"/>
              </w:rPr>
              <w:t xml:space="preserve">istražuje glavne komponente uobičajenih digitalnih sustava, određuje </w:t>
            </w:r>
            <w:r w:rsidRPr="00D63FD9">
              <w:rPr>
                <w:rStyle w:val="normaltextrun"/>
                <w:rFonts w:ascii="Arial" w:hAnsi="Arial" w:cs="Arial"/>
                <w:b/>
                <w:color w:val="0070C0"/>
              </w:rPr>
              <w:t xml:space="preserve">osnovne funkcije i veze s drugima, istražuje kako se takvi sustavi mogu povezivati mrežom i </w:t>
            </w:r>
            <w:r w:rsidRPr="00D63FD9">
              <w:rPr>
                <w:rStyle w:val="normaltextrun"/>
                <w:rFonts w:ascii="Arial" w:hAnsi="Arial" w:cs="Arial"/>
                <w:b/>
                <w:color w:val="0070C0"/>
              </w:rPr>
              <w:t>kako razmjenjivati podatke</w:t>
            </w:r>
          </w:p>
          <w:p w:rsidR="00504D49" w:rsidRPr="00D63FD9" w:rsidRDefault="00504D49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b/>
                <w:color w:val="0070C0"/>
              </w:rPr>
            </w:pPr>
            <w:r w:rsidRPr="00D63FD9">
              <w:rPr>
                <w:rStyle w:val="normaltextrun"/>
                <w:rFonts w:ascii="Arial" w:hAnsi="Arial" w:cs="Arial"/>
                <w:b/>
                <w:color w:val="0070C0"/>
              </w:rPr>
              <w:t>A. 5. 3</w:t>
            </w:r>
            <w:r w:rsidRPr="00D63FD9">
              <w:rPr>
                <w:rStyle w:val="normaltextrun"/>
                <w:rFonts w:ascii="Arial" w:hAnsi="Arial" w:cs="Arial"/>
                <w:b/>
                <w:color w:val="0070C0"/>
              </w:rPr>
              <w:t xml:space="preserve"> analizira način na koji računalo pohranjuje sve vrste podataka</w:t>
            </w:r>
            <w:r w:rsidRPr="00D63FD9">
              <w:rPr>
                <w:rStyle w:val="normaltextrun"/>
                <w:rFonts w:ascii="Arial" w:hAnsi="Arial" w:cs="Arial"/>
                <w:b/>
                <w:color w:val="0070C0"/>
              </w:rPr>
              <w:t xml:space="preserve"> </w:t>
            </w:r>
          </w:p>
          <w:p w:rsidR="00C81CB2" w:rsidRPr="00D63FD9" w:rsidRDefault="00C81CB2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eop"/>
                <w:rFonts w:ascii="Arial" w:hAnsi="Arial" w:cs="Arial"/>
                <w:b/>
                <w:color w:val="FFC000" w:themeColor="accent4"/>
              </w:rPr>
            </w:pPr>
            <w:r w:rsidRPr="00D63FD9">
              <w:rPr>
                <w:rStyle w:val="normaltextrun"/>
                <w:rFonts w:ascii="Arial" w:hAnsi="Arial" w:cs="Arial"/>
                <w:b/>
                <w:color w:val="FFC000" w:themeColor="accent4"/>
              </w:rPr>
              <w:t>C. 5. 1 prilagođava korisničko sučelje operacijskoga sustava svojim potrebama, samostalno otkriva i pokazuje dodatne mogućnosti operacijskoga sustava </w:t>
            </w:r>
            <w:r w:rsidRPr="00D63FD9">
              <w:rPr>
                <w:rStyle w:val="eop"/>
                <w:rFonts w:ascii="Arial" w:hAnsi="Arial" w:cs="Arial"/>
                <w:b/>
                <w:color w:val="FFC000" w:themeColor="accent4"/>
              </w:rPr>
              <w:t> </w:t>
            </w:r>
          </w:p>
          <w:p w:rsidR="00C81CB2" w:rsidRPr="00D63FD9" w:rsidRDefault="00C81CB2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eop"/>
                <w:rFonts w:ascii="Arial" w:hAnsi="Arial" w:cs="Arial"/>
                <w:b/>
                <w:color w:val="FFC000" w:themeColor="accent4"/>
              </w:rPr>
            </w:pPr>
            <w:r w:rsidRPr="00D63FD9">
              <w:rPr>
                <w:rStyle w:val="normaltextrun"/>
                <w:rFonts w:ascii="Arial" w:hAnsi="Arial" w:cs="Arial"/>
                <w:b/>
                <w:color w:val="FFC000" w:themeColor="accent4"/>
              </w:rPr>
              <w:t>C. 5. 2 koristi se mogućnostima sustava za pohranjivanje i organizaciju datoteka</w:t>
            </w:r>
            <w:r w:rsidRPr="00D63FD9">
              <w:rPr>
                <w:rStyle w:val="eop"/>
                <w:rFonts w:ascii="Arial" w:hAnsi="Arial" w:cs="Arial"/>
                <w:b/>
                <w:color w:val="FFC000" w:themeColor="accent4"/>
              </w:rPr>
              <w:t> </w:t>
            </w:r>
          </w:p>
          <w:p w:rsidR="000323EA" w:rsidRPr="00D63FD9" w:rsidRDefault="000323EA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b/>
                <w:color w:val="00B050"/>
              </w:rPr>
            </w:pPr>
            <w:r w:rsidRPr="00D63FD9">
              <w:rPr>
                <w:rStyle w:val="normaltextrun"/>
                <w:rFonts w:ascii="Arial" w:hAnsi="Arial" w:cs="Arial"/>
                <w:b/>
                <w:color w:val="00B050"/>
              </w:rPr>
              <w:t>D. 5. 1 analizira etička pitanja koja proizlaze iz korištenja računalnom tehnologijom</w:t>
            </w:r>
            <w:r w:rsidRPr="00D63FD9">
              <w:rPr>
                <w:rStyle w:val="eop"/>
                <w:rFonts w:ascii="Arial" w:hAnsi="Arial" w:cs="Arial"/>
                <w:b/>
                <w:color w:val="00B050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:rsidR="00EC129F" w:rsidRPr="00D63FD9" w:rsidRDefault="00E70AB4" w:rsidP="000323EA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63FD9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:rsidR="00EC129F" w:rsidRPr="00D63FD9" w:rsidRDefault="007A05A8" w:rsidP="000323E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t>MPT Uporaba informacijske i komunikacijske tehnologije</w:t>
            </w:r>
          </w:p>
          <w:p w:rsidR="007A05A8" w:rsidRPr="00D63FD9" w:rsidRDefault="007A05A8" w:rsidP="000323E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t>A 2. 3. Učenik se odgovorno i sigurno koristi programima i uređajima</w:t>
            </w:r>
          </w:p>
          <w:p w:rsidR="00BF557A" w:rsidRPr="00D63FD9" w:rsidRDefault="00BF557A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t>MPT Osobni i socijalni razvoj</w:t>
            </w:r>
          </w:p>
          <w:p w:rsidR="00BF557A" w:rsidRPr="00D63FD9" w:rsidRDefault="00BF557A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t>B 2.2. Razvija komunikacijske kompetencije.</w:t>
            </w:r>
          </w:p>
          <w:p w:rsidR="00BF557A" w:rsidRPr="00D63FD9" w:rsidRDefault="00BF557A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t>B 2.4. Suradnički uči i radi u timu.</w:t>
            </w:r>
          </w:p>
          <w:p w:rsidR="00BF557A" w:rsidRPr="00D63FD9" w:rsidRDefault="00BF557A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t>MPT Učiti kako učiti</w:t>
            </w:r>
          </w:p>
          <w:p w:rsidR="00BF557A" w:rsidRPr="00D63FD9" w:rsidRDefault="00144AE8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BF557A" w:rsidRPr="00D63FD9">
              <w:rPr>
                <w:rFonts w:ascii="Arial" w:hAnsi="Arial" w:cs="Arial"/>
                <w:b/>
                <w:sz w:val="20"/>
                <w:szCs w:val="20"/>
              </w:rPr>
              <w:t>.1.2. Uz podršku učitelja ili samostalno traži nove informacije iz različitih izvora i uspješno ih primjenjuje pri rješavanju problema.</w:t>
            </w:r>
          </w:p>
          <w:p w:rsidR="00BF557A" w:rsidRPr="00D63FD9" w:rsidRDefault="00144AE8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BF557A" w:rsidRPr="00D63FD9">
              <w:rPr>
                <w:rFonts w:ascii="Arial" w:hAnsi="Arial" w:cs="Arial"/>
                <w:b/>
                <w:sz w:val="20"/>
                <w:szCs w:val="20"/>
              </w:rPr>
              <w:t>.3.2. Učenik se koristi kreativnošću za oblikovanje svojih ideja i pristupa rješavanju problema.</w:t>
            </w:r>
          </w:p>
          <w:p w:rsidR="00BF557A" w:rsidRPr="00D63FD9" w:rsidRDefault="00144AE8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BF557A" w:rsidRPr="00D63FD9">
              <w:rPr>
                <w:rFonts w:ascii="Arial" w:hAnsi="Arial" w:cs="Arial"/>
                <w:b/>
                <w:sz w:val="20"/>
                <w:szCs w:val="20"/>
              </w:rPr>
              <w:t>.3.2. Uz podršku učitelja, ali i samostalno, prema potrebi učenik mijenja plan ili pristup učenju.</w:t>
            </w:r>
          </w:p>
          <w:p w:rsidR="00BF557A" w:rsidRPr="00D63FD9" w:rsidRDefault="00144AE8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BF557A" w:rsidRPr="00D63FD9">
              <w:rPr>
                <w:rFonts w:ascii="Arial" w:hAnsi="Arial" w:cs="Arial"/>
                <w:b/>
                <w:sz w:val="20"/>
                <w:szCs w:val="20"/>
              </w:rPr>
              <w:t xml:space="preserve">.4.2. Na poticaj učitelja, ali i samostalno, učenik </w:t>
            </w:r>
            <w:proofErr w:type="spellStart"/>
            <w:r w:rsidR="00BF557A" w:rsidRPr="00D63FD9">
              <w:rPr>
                <w:rFonts w:ascii="Arial" w:hAnsi="Arial" w:cs="Arial"/>
                <w:b/>
                <w:sz w:val="20"/>
                <w:szCs w:val="20"/>
              </w:rPr>
              <w:t>samovrednuje</w:t>
            </w:r>
            <w:proofErr w:type="spellEnd"/>
            <w:r w:rsidR="00BF557A" w:rsidRPr="00D63FD9">
              <w:rPr>
                <w:rFonts w:ascii="Arial" w:hAnsi="Arial" w:cs="Arial"/>
                <w:b/>
                <w:sz w:val="20"/>
                <w:szCs w:val="20"/>
              </w:rPr>
              <w:t xml:space="preserve"> proces učenja i svoje rezultate te procjenjuje ostvareni napredak.</w:t>
            </w:r>
          </w:p>
          <w:p w:rsidR="00BF557A" w:rsidRPr="00D63FD9" w:rsidRDefault="00BF557A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t>MPT Zdravlje</w:t>
            </w:r>
          </w:p>
          <w:p w:rsidR="00BF557A" w:rsidRPr="00D63FD9" w:rsidRDefault="00BF557A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lastRenderedPageBreak/>
              <w:t>B.2.1.C Razlikuje vrste nasilja i načine nenasilnog rješavanja sukoba.</w:t>
            </w:r>
          </w:p>
          <w:p w:rsidR="00BF557A" w:rsidRPr="00D63FD9" w:rsidRDefault="00144AE8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t>B.2.3.B Nabraja i opisuje rizike koji dovode do razvoja ovisničkih ponašanja.</w:t>
            </w:r>
          </w:p>
          <w:p w:rsidR="007A05A8" w:rsidRPr="00D63FD9" w:rsidRDefault="00144AE8" w:rsidP="000323E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3FD9">
              <w:rPr>
                <w:rFonts w:ascii="Arial" w:hAnsi="Arial" w:cs="Arial"/>
                <w:b/>
                <w:sz w:val="20"/>
                <w:szCs w:val="20"/>
              </w:rPr>
              <w:t>C.2.1.C Prepoznaje opasnosti od pretjeranog korištenja ekranom.</w:t>
            </w:r>
          </w:p>
        </w:tc>
      </w:tr>
      <w:tr w:rsidR="00EC129F" w:rsidRPr="00504D49" w:rsidTr="00D63FD9">
        <w:tc>
          <w:tcPr>
            <w:tcW w:w="1980" w:type="dxa"/>
            <w:tcBorders>
              <w:bottom w:val="single" w:sz="4" w:space="0" w:color="auto"/>
            </w:tcBorders>
            <w:shd w:val="clear" w:color="auto" w:fill="FFFF99"/>
          </w:tcPr>
          <w:p w:rsidR="00EC129F" w:rsidRPr="00504D49" w:rsidRDefault="000B5727" w:rsidP="00D63FD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592E16">
              <w:rPr>
                <w:rFonts w:ascii="Arial" w:hAnsi="Arial" w:cs="Arial"/>
                <w:b/>
                <w:sz w:val="48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72C86001" wp14:editId="0C17EA52">
                  <wp:simplePos x="0" y="0"/>
                  <wp:positionH relativeFrom="column">
                    <wp:posOffset>-637721</wp:posOffset>
                  </wp:positionH>
                  <wp:positionV relativeFrom="paragraph">
                    <wp:posOffset>562520</wp:posOffset>
                  </wp:positionV>
                  <wp:extent cx="1854835" cy="1779270"/>
                  <wp:effectExtent l="0" t="0" r="0" b="0"/>
                  <wp:wrapNone/>
                  <wp:docPr id="5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Slika 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artisticCrisscrossEtching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734" t="4054" b="36229"/>
                          <a:stretch/>
                        </pic:blipFill>
                        <pic:spPr>
                          <a:xfrm>
                            <a:off x="0" y="0"/>
                            <a:ext cx="1854835" cy="177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0AB4" w:rsidRPr="00D63FD9">
              <w:rPr>
                <w:rStyle w:val="normaltextrun"/>
                <w:rFonts w:ascii="Arial" w:hAnsi="Arial" w:cs="Arial"/>
                <w:color w:val="FF9900"/>
              </w:rPr>
              <w:t>Digitalni umjetnik!</w:t>
            </w:r>
            <w:r w:rsidRPr="00592E16">
              <w:rPr>
                <w:rFonts w:ascii="Arial" w:hAnsi="Arial" w:cs="Arial"/>
                <w:b/>
                <w:sz w:val="48"/>
              </w:rPr>
              <w:t xml:space="preserve"> 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FFFF99"/>
          </w:tcPr>
          <w:p w:rsidR="00C81CB2" w:rsidRPr="00D63FD9" w:rsidRDefault="00C81CB2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eop"/>
                <w:rFonts w:ascii="Arial" w:hAnsi="Arial" w:cs="Arial"/>
                <w:color w:val="FF9900"/>
              </w:rPr>
            </w:pPr>
            <w:r w:rsidRPr="00D63FD9">
              <w:rPr>
                <w:rStyle w:val="normaltextrun"/>
                <w:rFonts w:ascii="Arial" w:hAnsi="Arial" w:cs="Arial"/>
                <w:color w:val="FF9900"/>
              </w:rPr>
              <w:t>C. 5. 2 koristi se mogućnostima sustava za pohranjivanje i organizaciju datoteka</w:t>
            </w:r>
            <w:r w:rsidRPr="00D63FD9">
              <w:rPr>
                <w:rStyle w:val="eop"/>
                <w:rFonts w:ascii="Arial" w:hAnsi="Arial" w:cs="Arial"/>
                <w:color w:val="FF9900"/>
              </w:rPr>
              <w:t> </w:t>
            </w:r>
          </w:p>
          <w:p w:rsidR="00450E9F" w:rsidRPr="00D63FD9" w:rsidRDefault="00450E9F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eop"/>
                <w:rFonts w:ascii="Arial" w:hAnsi="Arial" w:cs="Arial"/>
                <w:color w:val="FF9900"/>
              </w:rPr>
            </w:pPr>
            <w:r w:rsidRPr="00D63FD9">
              <w:rPr>
                <w:rStyle w:val="normaltextrun"/>
                <w:rFonts w:ascii="Arial" w:hAnsi="Arial" w:cs="Arial"/>
                <w:color w:val="FF9900"/>
              </w:rPr>
              <w:t>C. 5. 3 osmišljava plan izrade digitalnog rada, izrađuje ga, pohranjuje u mapu digitalnih radova (e-</w:t>
            </w:r>
            <w:proofErr w:type="spellStart"/>
            <w:r w:rsidRPr="00D63FD9">
              <w:rPr>
                <w:rStyle w:val="normaltextrun"/>
                <w:rFonts w:ascii="Arial" w:hAnsi="Arial" w:cs="Arial"/>
                <w:color w:val="FF9900"/>
              </w:rPr>
              <w:t>portfolio</w:t>
            </w:r>
            <w:proofErr w:type="spellEnd"/>
            <w:r w:rsidRPr="00D63FD9">
              <w:rPr>
                <w:rStyle w:val="normaltextrun"/>
                <w:rFonts w:ascii="Arial" w:hAnsi="Arial" w:cs="Arial"/>
                <w:color w:val="FF9900"/>
              </w:rPr>
              <w:t>) i vrednuje ga</w:t>
            </w:r>
            <w:r w:rsidRPr="00D63FD9">
              <w:rPr>
                <w:rStyle w:val="eop"/>
                <w:rFonts w:ascii="Arial" w:hAnsi="Arial" w:cs="Arial"/>
                <w:color w:val="FF9900"/>
              </w:rPr>
              <w:t> </w:t>
            </w:r>
          </w:p>
          <w:p w:rsidR="00450E9F" w:rsidRPr="00D63FD9" w:rsidRDefault="00450E9F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eop"/>
                <w:rFonts w:ascii="Arial" w:hAnsi="Arial" w:cs="Arial"/>
                <w:color w:val="FF9900"/>
              </w:rPr>
            </w:pPr>
            <w:r w:rsidRPr="00D63FD9">
              <w:rPr>
                <w:rStyle w:val="normaltextrun"/>
                <w:rFonts w:ascii="Arial" w:hAnsi="Arial" w:cs="Arial"/>
                <w:color w:val="FF9900"/>
              </w:rPr>
              <w:t>C. 5. 4 upotrebljava multimedijske programe za ostvarivanje složenijih ideja u komunikacijskome ili suradničkome okruženju.</w:t>
            </w:r>
            <w:r w:rsidRPr="00D63FD9">
              <w:rPr>
                <w:rStyle w:val="eop"/>
                <w:rFonts w:ascii="Arial" w:hAnsi="Arial" w:cs="Arial"/>
                <w:color w:val="FF9900"/>
              </w:rPr>
              <w:t> </w:t>
            </w:r>
          </w:p>
          <w:p w:rsidR="000323EA" w:rsidRPr="000323EA" w:rsidRDefault="000323EA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0323EA">
              <w:rPr>
                <w:rStyle w:val="normaltextrun"/>
                <w:rFonts w:ascii="Arial" w:hAnsi="Arial" w:cs="Arial"/>
                <w:color w:val="00B050"/>
              </w:rPr>
              <w:t>D. 5. 1 analizira etička pitanja koja proizlaze iz korištenja računalnom tehnologijom</w:t>
            </w:r>
            <w:r w:rsidRPr="000323EA">
              <w:rPr>
                <w:rStyle w:val="eop"/>
                <w:rFonts w:ascii="Arial" w:hAnsi="Arial" w:cs="Arial"/>
                <w:color w:val="00B050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99"/>
          </w:tcPr>
          <w:p w:rsidR="00EC129F" w:rsidRPr="00504D49" w:rsidRDefault="00504D49" w:rsidP="000323E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FFFF99"/>
          </w:tcPr>
          <w:p w:rsidR="007A05A8" w:rsidRDefault="007A05A8" w:rsidP="007A05A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44AE8">
              <w:rPr>
                <w:rFonts w:ascii="Arial" w:hAnsi="Arial" w:cs="Arial"/>
                <w:b/>
                <w:sz w:val="20"/>
                <w:szCs w:val="20"/>
              </w:rPr>
              <w:t>MPT Uporaba informacijske i komunikacijske tehnologije</w:t>
            </w:r>
          </w:p>
          <w:p w:rsidR="00144AE8" w:rsidRPr="00144AE8" w:rsidRDefault="00144AE8" w:rsidP="007A05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A 2. 3. Učenik se odgovorno i sigurno koristi programima i uređajima</w:t>
            </w:r>
          </w:p>
          <w:p w:rsidR="007A05A8" w:rsidRPr="00144AE8" w:rsidRDefault="007A05A8" w:rsidP="007A05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B 2. 2. Učenik uz povremenu učiteljevu pomoć surađuje s poznatim osobama u sigurnome digitalnom okružju.</w:t>
            </w:r>
          </w:p>
          <w:p w:rsidR="007A05A8" w:rsidRPr="00144AE8" w:rsidRDefault="007A05A8" w:rsidP="007A05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B 2. 3. Učenik primjenjuje komunikacijska pravila u digitalnome okružju.</w:t>
            </w:r>
          </w:p>
          <w:p w:rsidR="00BF557A" w:rsidRPr="00144AE8" w:rsidRDefault="00BF557A" w:rsidP="007A05A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44AE8">
              <w:rPr>
                <w:rFonts w:ascii="Arial" w:hAnsi="Arial" w:cs="Arial"/>
                <w:b/>
                <w:sz w:val="20"/>
                <w:szCs w:val="20"/>
              </w:rPr>
              <w:t>MPT Učiti kako učiti</w:t>
            </w:r>
          </w:p>
          <w:p w:rsidR="00BF557A" w:rsidRPr="00144AE8" w:rsidRDefault="00144AE8" w:rsidP="00BF55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B</w:t>
            </w:r>
            <w:r w:rsidR="00BF557A" w:rsidRPr="00144AE8">
              <w:rPr>
                <w:rFonts w:ascii="Arial" w:hAnsi="Arial" w:cs="Arial"/>
                <w:sz w:val="20"/>
                <w:szCs w:val="20"/>
              </w:rPr>
              <w:t xml:space="preserve">.4.2. Na poticaj učitelja, ali i samostalno, učenik </w:t>
            </w:r>
            <w:proofErr w:type="spellStart"/>
            <w:r w:rsidR="00BF557A" w:rsidRPr="00144AE8">
              <w:rPr>
                <w:rFonts w:ascii="Arial" w:hAnsi="Arial" w:cs="Arial"/>
                <w:sz w:val="20"/>
                <w:szCs w:val="20"/>
              </w:rPr>
              <w:t>samovrednuje</w:t>
            </w:r>
            <w:proofErr w:type="spellEnd"/>
            <w:r w:rsidR="00BF557A" w:rsidRPr="00144AE8">
              <w:rPr>
                <w:rFonts w:ascii="Arial" w:hAnsi="Arial" w:cs="Arial"/>
                <w:sz w:val="20"/>
                <w:szCs w:val="20"/>
              </w:rPr>
              <w:t xml:space="preserve"> proces učenja i svoje rezultate te procjenjuje ostvareni napredak.</w:t>
            </w:r>
          </w:p>
          <w:p w:rsidR="00144AE8" w:rsidRPr="00144AE8" w:rsidRDefault="00144AE8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44AE8">
              <w:rPr>
                <w:rFonts w:ascii="Arial" w:hAnsi="Arial" w:cs="Arial"/>
                <w:b/>
                <w:sz w:val="20"/>
                <w:szCs w:val="20"/>
              </w:rPr>
              <w:t>MPT Zdravlje</w:t>
            </w:r>
          </w:p>
          <w:p w:rsidR="00144AE8" w:rsidRPr="00144AE8" w:rsidRDefault="00144AE8" w:rsidP="00144A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C.2.1.C Prepoznaje opasnosti od pretjeranog korištenja ekranom.</w:t>
            </w:r>
          </w:p>
        </w:tc>
      </w:tr>
      <w:tr w:rsidR="00EC129F" w:rsidRPr="00504D49" w:rsidTr="00D63FD9">
        <w:tc>
          <w:tcPr>
            <w:tcW w:w="1980" w:type="dxa"/>
            <w:tcBorders>
              <w:bottom w:val="single" w:sz="4" w:space="0" w:color="auto"/>
            </w:tcBorders>
            <w:shd w:val="clear" w:color="auto" w:fill="FFCCFF"/>
          </w:tcPr>
          <w:p w:rsidR="00EC129F" w:rsidRPr="00504D49" w:rsidRDefault="00E70AB4" w:rsidP="000323E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323EA">
              <w:rPr>
                <w:rStyle w:val="normaltextrun"/>
                <w:rFonts w:ascii="Arial" w:eastAsia="Times New Roman" w:hAnsi="Arial" w:cs="Arial"/>
                <w:color w:val="FF0066"/>
                <w:sz w:val="24"/>
                <w:szCs w:val="24"/>
                <w:lang w:eastAsia="hr-HR"/>
              </w:rPr>
              <w:t>Želim, hoću i mogu - moj program!</w:t>
            </w:r>
            <w:r w:rsidR="000B5727" w:rsidRPr="00592E16">
              <w:rPr>
                <w:rFonts w:ascii="Arial" w:hAnsi="Arial" w:cs="Arial"/>
                <w:b/>
                <w:sz w:val="48"/>
                <w:szCs w:val="24"/>
              </w:rPr>
              <w:t xml:space="preserve"> 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FFCCFF"/>
          </w:tcPr>
          <w:p w:rsidR="00504D49" w:rsidRPr="000323EA" w:rsidRDefault="00504D49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color w:val="0070C0"/>
              </w:rPr>
            </w:pPr>
            <w:r w:rsidRPr="000323EA">
              <w:rPr>
                <w:rStyle w:val="normaltextrun"/>
                <w:rFonts w:ascii="Arial" w:hAnsi="Arial" w:cs="Arial"/>
                <w:color w:val="0070C0"/>
              </w:rPr>
              <w:t>A.5.1 pronalazi i vrednuje informacije</w:t>
            </w:r>
            <w:r w:rsidRPr="000323EA">
              <w:rPr>
                <w:rStyle w:val="normaltextrun"/>
                <w:color w:val="0070C0"/>
              </w:rPr>
              <w:t> </w:t>
            </w:r>
          </w:p>
          <w:p w:rsidR="00C81CB2" w:rsidRPr="000323EA" w:rsidRDefault="000B5727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color w:val="FF0066"/>
              </w:rPr>
            </w:pPr>
            <w:r w:rsidRPr="00592E16">
              <w:rPr>
                <w:rFonts w:ascii="Arial" w:hAnsi="Arial" w:cs="Arial"/>
                <w:b/>
                <w:sz w:val="48"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135DD5A4" wp14:editId="11D9BD90">
                  <wp:simplePos x="0" y="0"/>
                  <wp:positionH relativeFrom="column">
                    <wp:posOffset>-1927678</wp:posOffset>
                  </wp:positionH>
                  <wp:positionV relativeFrom="paragraph">
                    <wp:posOffset>154668</wp:posOffset>
                  </wp:positionV>
                  <wp:extent cx="1709701" cy="1377587"/>
                  <wp:effectExtent l="0" t="0" r="5080" b="0"/>
                  <wp:wrapNone/>
                  <wp:docPr id="7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lika 2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369" t="49410" r="12284" b="4412"/>
                          <a:stretch/>
                        </pic:blipFill>
                        <pic:spPr>
                          <a:xfrm>
                            <a:off x="0" y="0"/>
                            <a:ext cx="1709701" cy="1377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CB2" w:rsidRPr="000323EA">
              <w:rPr>
                <w:rStyle w:val="normaltextrun"/>
                <w:rFonts w:ascii="Arial" w:hAnsi="Arial" w:cs="Arial"/>
                <w:color w:val="FF0066"/>
              </w:rPr>
              <w:t xml:space="preserve">B. 5. 1 </w:t>
            </w:r>
            <w:r w:rsidR="00C81CB2" w:rsidRPr="000323EA">
              <w:rPr>
                <w:rStyle w:val="normaltextrun"/>
                <w:rFonts w:ascii="Arial" w:hAnsi="Arial" w:cs="Arial"/>
                <w:color w:val="FF0066"/>
              </w:rPr>
              <w:t xml:space="preserve">koristi se programskim alatom za stvaranje programa u kojemu se koristi ulaznim </w:t>
            </w:r>
            <w:r w:rsidR="000323EA">
              <w:rPr>
                <w:rStyle w:val="normaltextrun"/>
                <w:rFonts w:ascii="Arial" w:hAnsi="Arial" w:cs="Arial"/>
                <w:color w:val="FF0066"/>
              </w:rPr>
              <w:t>i</w:t>
            </w:r>
            <w:r w:rsidR="00C81CB2" w:rsidRPr="000323EA">
              <w:rPr>
                <w:rStyle w:val="normaltextrun"/>
                <w:rFonts w:ascii="Arial" w:hAnsi="Arial" w:cs="Arial"/>
                <w:color w:val="FF0066"/>
              </w:rPr>
              <w:t xml:space="preserve"> izlaznim vrijednostima te ponavljanjem</w:t>
            </w:r>
          </w:p>
          <w:p w:rsidR="00C81CB2" w:rsidRPr="000323EA" w:rsidRDefault="00C81CB2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eop"/>
                <w:rFonts w:ascii="Arial" w:hAnsi="Arial" w:cs="Arial"/>
                <w:color w:val="FF0066"/>
              </w:rPr>
            </w:pPr>
            <w:r w:rsidRPr="000323EA">
              <w:rPr>
                <w:rStyle w:val="normaltextrun"/>
                <w:rFonts w:ascii="Arial" w:hAnsi="Arial" w:cs="Arial"/>
                <w:color w:val="FF0066"/>
              </w:rPr>
              <w:t>B. 5. 2 stvara algoritam za rješavanje jednostavnoga zadatka, provjerava ispravnost algoritma, otkriva i popravlja pogreške.</w:t>
            </w:r>
            <w:r w:rsidRPr="000323EA">
              <w:rPr>
                <w:rStyle w:val="eop"/>
                <w:rFonts w:ascii="Arial" w:hAnsi="Arial" w:cs="Arial"/>
                <w:color w:val="FF0066"/>
              </w:rPr>
              <w:t> </w:t>
            </w:r>
          </w:p>
          <w:p w:rsidR="00450E9F" w:rsidRPr="00D63FD9" w:rsidRDefault="00450E9F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eop"/>
                <w:rFonts w:ascii="Arial" w:hAnsi="Arial" w:cs="Arial"/>
                <w:color w:val="FFC000" w:themeColor="accent4"/>
              </w:rPr>
            </w:pPr>
            <w:r w:rsidRPr="00D63FD9">
              <w:rPr>
                <w:rStyle w:val="normaltextrun"/>
                <w:rFonts w:ascii="Arial" w:hAnsi="Arial" w:cs="Arial"/>
                <w:color w:val="FFC000" w:themeColor="accent4"/>
              </w:rPr>
              <w:t>C. 5. 3 osmišljava plan izrade digitalnog rada, izrađuje ga, pohranjuje u mapu digitalnih radova (e-</w:t>
            </w:r>
            <w:proofErr w:type="spellStart"/>
            <w:r w:rsidRPr="00D63FD9">
              <w:rPr>
                <w:rStyle w:val="normaltextrun"/>
                <w:rFonts w:ascii="Arial" w:hAnsi="Arial" w:cs="Arial"/>
                <w:color w:val="FFC000" w:themeColor="accent4"/>
              </w:rPr>
              <w:t>portfolio</w:t>
            </w:r>
            <w:proofErr w:type="spellEnd"/>
            <w:r w:rsidRPr="00D63FD9">
              <w:rPr>
                <w:rStyle w:val="normaltextrun"/>
                <w:rFonts w:ascii="Arial" w:hAnsi="Arial" w:cs="Arial"/>
                <w:color w:val="FFC000" w:themeColor="accent4"/>
              </w:rPr>
              <w:t>) i vrednuje ga</w:t>
            </w:r>
            <w:r w:rsidRPr="00D63FD9">
              <w:rPr>
                <w:rStyle w:val="eop"/>
                <w:rFonts w:ascii="Arial" w:hAnsi="Arial" w:cs="Arial"/>
                <w:color w:val="FFC000" w:themeColor="accent4"/>
              </w:rPr>
              <w:t> </w:t>
            </w:r>
          </w:p>
          <w:p w:rsidR="00EC129F" w:rsidRPr="000323EA" w:rsidRDefault="00450E9F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color w:val="0070C0"/>
              </w:rPr>
            </w:pPr>
            <w:r w:rsidRPr="00D63FD9">
              <w:rPr>
                <w:rStyle w:val="normaltextrun"/>
                <w:rFonts w:ascii="Arial" w:hAnsi="Arial" w:cs="Arial"/>
                <w:color w:val="FFC000" w:themeColor="accent4"/>
              </w:rPr>
              <w:t>C. 5. 4 upotrebljava multimedijske programe za ostvarivanje složenijih ideja u komunikacijskome ili suradničkome okruženju.</w:t>
            </w:r>
            <w:r w:rsidRPr="00D63FD9">
              <w:rPr>
                <w:rStyle w:val="eop"/>
                <w:rFonts w:ascii="Arial" w:hAnsi="Arial" w:cs="Arial"/>
                <w:color w:val="FFC000" w:themeColor="accent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CCFF"/>
          </w:tcPr>
          <w:p w:rsidR="00EC129F" w:rsidRPr="00504D49" w:rsidRDefault="00504D49" w:rsidP="000323E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FFCCFF"/>
          </w:tcPr>
          <w:p w:rsidR="00EC129F" w:rsidRPr="00144AE8" w:rsidRDefault="007A05A8" w:rsidP="007A05A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44AE8">
              <w:rPr>
                <w:rFonts w:ascii="Arial" w:hAnsi="Arial" w:cs="Arial"/>
                <w:b/>
                <w:sz w:val="20"/>
                <w:szCs w:val="20"/>
              </w:rPr>
              <w:t>MPT Osobni i socijalni razvoj</w:t>
            </w:r>
          </w:p>
          <w:p w:rsidR="007A05A8" w:rsidRPr="00144AE8" w:rsidRDefault="007A05A8" w:rsidP="007A05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A 2.3. Razvija osobne potencijale.</w:t>
            </w:r>
          </w:p>
          <w:p w:rsidR="007A05A8" w:rsidRPr="00144AE8" w:rsidRDefault="007A05A8" w:rsidP="007A05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A2.4. Razvija radne navike.</w:t>
            </w:r>
          </w:p>
          <w:p w:rsidR="00BF557A" w:rsidRPr="00144AE8" w:rsidRDefault="00BF557A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44AE8">
              <w:rPr>
                <w:rFonts w:ascii="Arial" w:hAnsi="Arial" w:cs="Arial"/>
                <w:b/>
                <w:sz w:val="20"/>
                <w:szCs w:val="20"/>
              </w:rPr>
              <w:t>MPT Učiti kako učiti</w:t>
            </w:r>
          </w:p>
          <w:p w:rsidR="00144AE8" w:rsidRPr="00144AE8" w:rsidRDefault="00144AE8" w:rsidP="00144A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Style w:val="normaltextrun"/>
                <w:rFonts w:ascii="Arial" w:hAnsi="Arial" w:cs="Arial"/>
                <w:sz w:val="20"/>
                <w:szCs w:val="20"/>
              </w:rPr>
              <w:lastRenderedPageBreak/>
              <w:t>2.1.2 Učenik primjenjuje strategije učenja i rješava probleme u svim područjima učenja uz praćenje i podršku učitelja.</w:t>
            </w:r>
            <w:r w:rsidRPr="00144AE8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BF557A" w:rsidRPr="00144AE8" w:rsidRDefault="00144AE8" w:rsidP="00BF55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B</w:t>
            </w:r>
            <w:r w:rsidR="00BF557A" w:rsidRPr="00144AE8">
              <w:rPr>
                <w:rFonts w:ascii="Arial" w:hAnsi="Arial" w:cs="Arial"/>
                <w:sz w:val="20"/>
                <w:szCs w:val="20"/>
              </w:rPr>
              <w:t xml:space="preserve">.4.2. Na poticaj učitelja, ali i samostalno, učenik </w:t>
            </w:r>
            <w:proofErr w:type="spellStart"/>
            <w:r w:rsidR="00BF557A" w:rsidRPr="00144AE8">
              <w:rPr>
                <w:rFonts w:ascii="Arial" w:hAnsi="Arial" w:cs="Arial"/>
                <w:sz w:val="20"/>
                <w:szCs w:val="20"/>
              </w:rPr>
              <w:t>samovrednuje</w:t>
            </w:r>
            <w:proofErr w:type="spellEnd"/>
            <w:r w:rsidR="00BF557A" w:rsidRPr="00144AE8">
              <w:rPr>
                <w:rFonts w:ascii="Arial" w:hAnsi="Arial" w:cs="Arial"/>
                <w:sz w:val="20"/>
                <w:szCs w:val="20"/>
              </w:rPr>
              <w:t xml:space="preserve"> proces učenja i svoje rezultate te procjenjuje ostvareni napredak.</w:t>
            </w:r>
          </w:p>
          <w:p w:rsidR="00BF557A" w:rsidRPr="00144AE8" w:rsidRDefault="00BF557A" w:rsidP="00144A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29F" w:rsidRPr="00504D49" w:rsidTr="00D63FD9">
        <w:tc>
          <w:tcPr>
            <w:tcW w:w="1980" w:type="dxa"/>
            <w:shd w:val="clear" w:color="auto" w:fill="C5E0B3" w:themeFill="accent6" w:themeFillTint="66"/>
          </w:tcPr>
          <w:p w:rsidR="00EC129F" w:rsidRPr="000323EA" w:rsidRDefault="000B5727" w:rsidP="000323E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92E16">
              <w:rPr>
                <w:rFonts w:ascii="Arial" w:hAnsi="Arial" w:cs="Arial"/>
                <w:b/>
                <w:sz w:val="48"/>
                <w:szCs w:val="24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6CA2A0EC" wp14:editId="360466EF">
                  <wp:simplePos x="0" y="0"/>
                  <wp:positionH relativeFrom="column">
                    <wp:posOffset>-692150</wp:posOffset>
                  </wp:positionH>
                  <wp:positionV relativeFrom="paragraph">
                    <wp:posOffset>310333</wp:posOffset>
                  </wp:positionV>
                  <wp:extent cx="1797397" cy="1401413"/>
                  <wp:effectExtent l="0" t="0" r="0" b="8890"/>
                  <wp:wrapNone/>
                  <wp:docPr id="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lika 1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artisticCrisscrossEtching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11" t="5232" r="37461" b="48377"/>
                          <a:stretch/>
                        </pic:blipFill>
                        <pic:spPr>
                          <a:xfrm>
                            <a:off x="0" y="0"/>
                            <a:ext cx="1797397" cy="1401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0AB4" w:rsidRPr="000323EA">
              <w:rPr>
                <w:rStyle w:val="normaltextrun"/>
                <w:rFonts w:ascii="Arial" w:eastAsia="Times New Roman" w:hAnsi="Arial" w:cs="Arial"/>
                <w:color w:val="00B050"/>
                <w:sz w:val="24"/>
                <w:lang w:eastAsia="hr-HR"/>
              </w:rPr>
              <w:t>e-Odgovornost</w:t>
            </w:r>
            <w:r w:rsidR="00E70AB4" w:rsidRPr="000323EA">
              <w:rPr>
                <w:rFonts w:ascii="Arial" w:hAnsi="Arial" w:cs="Arial"/>
                <w:sz w:val="28"/>
                <w:szCs w:val="24"/>
              </w:rPr>
              <w:t xml:space="preserve"> </w:t>
            </w:r>
          </w:p>
        </w:tc>
        <w:tc>
          <w:tcPr>
            <w:tcW w:w="5953" w:type="dxa"/>
            <w:shd w:val="clear" w:color="auto" w:fill="C5E0B3" w:themeFill="accent6" w:themeFillTint="66"/>
          </w:tcPr>
          <w:p w:rsidR="00504D49" w:rsidRPr="000323EA" w:rsidRDefault="00504D49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color w:val="0070C0"/>
              </w:rPr>
            </w:pPr>
            <w:r w:rsidRPr="000323EA">
              <w:rPr>
                <w:rStyle w:val="normaltextrun"/>
                <w:rFonts w:ascii="Arial" w:hAnsi="Arial" w:cs="Arial"/>
                <w:color w:val="0070C0"/>
              </w:rPr>
              <w:t>A.5.1 pronalazi i vrednuje informacije</w:t>
            </w:r>
            <w:r w:rsidRPr="000323EA">
              <w:rPr>
                <w:rStyle w:val="normaltextrun"/>
                <w:color w:val="0070C0"/>
              </w:rPr>
              <w:t> </w:t>
            </w:r>
          </w:p>
          <w:p w:rsidR="00450E9F" w:rsidRPr="000323EA" w:rsidRDefault="00450E9F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eop"/>
                <w:rFonts w:ascii="Arial" w:hAnsi="Arial" w:cs="Arial"/>
                <w:color w:val="FFC000" w:themeColor="accent4"/>
              </w:rPr>
            </w:pPr>
            <w:r w:rsidRPr="000323EA">
              <w:rPr>
                <w:rStyle w:val="normaltextrun"/>
                <w:rFonts w:ascii="Arial" w:hAnsi="Arial" w:cs="Arial"/>
                <w:color w:val="FFC000" w:themeColor="accent4"/>
              </w:rPr>
              <w:t>C. 5. 2 koristi se mogućnostima sustava za pohranjivanje i organizaciju datoteka</w:t>
            </w:r>
            <w:r w:rsidRPr="000323EA">
              <w:rPr>
                <w:rStyle w:val="eop"/>
                <w:rFonts w:ascii="Arial" w:hAnsi="Arial" w:cs="Arial"/>
                <w:color w:val="FFC000" w:themeColor="accent4"/>
              </w:rPr>
              <w:t> </w:t>
            </w:r>
          </w:p>
          <w:p w:rsidR="00450E9F" w:rsidRPr="000323EA" w:rsidRDefault="00450E9F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eop"/>
                <w:rFonts w:ascii="Arial" w:hAnsi="Arial" w:cs="Arial"/>
                <w:color w:val="FFC000" w:themeColor="accent4"/>
              </w:rPr>
            </w:pPr>
            <w:r w:rsidRPr="000323EA">
              <w:rPr>
                <w:rStyle w:val="normaltextrun"/>
                <w:rFonts w:ascii="Arial" w:hAnsi="Arial" w:cs="Arial"/>
                <w:color w:val="FFC000" w:themeColor="accent4"/>
              </w:rPr>
              <w:t>C. 5. 3 osmišljava plan izrade digitalnog rada, izrađuje ga, pohranjuje u mapu digitalnih radova (e-</w:t>
            </w:r>
            <w:proofErr w:type="spellStart"/>
            <w:r w:rsidRPr="000323EA">
              <w:rPr>
                <w:rStyle w:val="normaltextrun"/>
                <w:rFonts w:ascii="Arial" w:hAnsi="Arial" w:cs="Arial"/>
                <w:color w:val="FFC000" w:themeColor="accent4"/>
              </w:rPr>
              <w:t>portfolio</w:t>
            </w:r>
            <w:proofErr w:type="spellEnd"/>
            <w:r w:rsidRPr="000323EA">
              <w:rPr>
                <w:rStyle w:val="normaltextrun"/>
                <w:rFonts w:ascii="Arial" w:hAnsi="Arial" w:cs="Arial"/>
                <w:color w:val="FFC000" w:themeColor="accent4"/>
              </w:rPr>
              <w:t>) i vrednuje ga</w:t>
            </w:r>
            <w:r w:rsidRPr="000323EA">
              <w:rPr>
                <w:rStyle w:val="eop"/>
                <w:rFonts w:ascii="Arial" w:hAnsi="Arial" w:cs="Arial"/>
                <w:color w:val="FFC000" w:themeColor="accent4"/>
              </w:rPr>
              <w:t> </w:t>
            </w:r>
          </w:p>
          <w:p w:rsidR="00450E9F" w:rsidRPr="000323EA" w:rsidRDefault="00450E9F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eop"/>
                <w:rFonts w:ascii="Arial" w:hAnsi="Arial" w:cs="Arial"/>
                <w:color w:val="FFC000" w:themeColor="accent4"/>
              </w:rPr>
            </w:pPr>
            <w:r w:rsidRPr="000323EA">
              <w:rPr>
                <w:rStyle w:val="normaltextrun"/>
                <w:rFonts w:ascii="Arial" w:hAnsi="Arial" w:cs="Arial"/>
                <w:color w:val="FFC000" w:themeColor="accent4"/>
              </w:rPr>
              <w:t>C. 5. 4 upotrebljava multimedijske programe za ostvarivanje složenijih ideja u komunikacijskome ili suradničkome okruženju.</w:t>
            </w:r>
            <w:r w:rsidRPr="000323EA">
              <w:rPr>
                <w:rStyle w:val="eop"/>
                <w:rFonts w:ascii="Arial" w:hAnsi="Arial" w:cs="Arial"/>
                <w:color w:val="FFC000" w:themeColor="accent4"/>
              </w:rPr>
              <w:t> </w:t>
            </w:r>
          </w:p>
          <w:p w:rsidR="000323EA" w:rsidRPr="000323EA" w:rsidRDefault="000323EA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color w:val="00B050"/>
              </w:rPr>
            </w:pPr>
            <w:r w:rsidRPr="000323EA">
              <w:rPr>
                <w:rStyle w:val="normaltextrun"/>
                <w:rFonts w:ascii="Arial" w:hAnsi="Arial" w:cs="Arial"/>
                <w:color w:val="00B050"/>
              </w:rPr>
              <w:lastRenderedPageBreak/>
              <w:t>D. 5. 1 analizira etička pitanja koja proizlaze iz korištenja računalnom tehnologijom</w:t>
            </w:r>
            <w:r w:rsidRPr="000323EA">
              <w:rPr>
                <w:rStyle w:val="eop"/>
                <w:rFonts w:ascii="Arial" w:hAnsi="Arial" w:cs="Arial"/>
                <w:color w:val="00B050"/>
              </w:rPr>
              <w:t> </w:t>
            </w:r>
          </w:p>
          <w:p w:rsidR="00EC129F" w:rsidRPr="000323EA" w:rsidRDefault="000323EA" w:rsidP="000323EA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color w:val="00B050"/>
              </w:rPr>
            </w:pPr>
            <w:r w:rsidRPr="000323EA">
              <w:rPr>
                <w:rStyle w:val="normaltextrun"/>
                <w:rFonts w:ascii="Arial" w:hAnsi="Arial" w:cs="Arial"/>
                <w:color w:val="00B050"/>
              </w:rPr>
              <w:t>D. 5. 2 argumentira i procjenjuje važnost zbrinjavanja elektroničkoga otpada te objašnjava postupke njegova zbrinjavanja.</w:t>
            </w:r>
            <w:r w:rsidRPr="000323EA">
              <w:rPr>
                <w:rStyle w:val="eop"/>
                <w:rFonts w:ascii="Arial" w:hAnsi="Arial" w:cs="Arial"/>
                <w:color w:val="00B050"/>
              </w:rPr>
              <w:t> 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:rsidR="00EC129F" w:rsidRPr="00504D49" w:rsidRDefault="00E70AB4" w:rsidP="000323E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4D49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27" w:type="dxa"/>
            <w:shd w:val="clear" w:color="auto" w:fill="C5E0B3" w:themeFill="accent6" w:themeFillTint="66"/>
          </w:tcPr>
          <w:p w:rsidR="007A05A8" w:rsidRPr="00144AE8" w:rsidRDefault="007A05A8" w:rsidP="007A05A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44AE8">
              <w:rPr>
                <w:rFonts w:ascii="Arial" w:hAnsi="Arial" w:cs="Arial"/>
                <w:b/>
                <w:sz w:val="20"/>
                <w:szCs w:val="20"/>
              </w:rPr>
              <w:t>MPT Uporaba informacijske i komunikacijske tehnologije</w:t>
            </w:r>
          </w:p>
          <w:p w:rsidR="00EC129F" w:rsidRPr="00144AE8" w:rsidRDefault="007A05A8" w:rsidP="000323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A 2. 2. Učenik se samostalno koristi njemu poznatim uređajima i programima.</w:t>
            </w:r>
          </w:p>
          <w:p w:rsidR="007A05A8" w:rsidRPr="00144AE8" w:rsidRDefault="007A05A8" w:rsidP="000323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A 2. 4. Učenik opisuje utjecaj tehnologije na zdravlje i okoliš.</w:t>
            </w:r>
          </w:p>
          <w:p w:rsidR="007A05A8" w:rsidRPr="00144AE8" w:rsidRDefault="007A05A8" w:rsidP="000323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C 2. 4. Učenik uz pomoć učitelja odgovorno upravlja prikupljenim informacijama.</w:t>
            </w:r>
          </w:p>
          <w:p w:rsidR="007A05A8" w:rsidRPr="00144AE8" w:rsidRDefault="007A05A8" w:rsidP="000323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D 2. 1. Učenik se izražava kreativno i planira svoje djelovanje jednostavnim metodama za poticanje kreativnosti u IKT okružju.</w:t>
            </w:r>
          </w:p>
          <w:p w:rsidR="007A05A8" w:rsidRPr="00144AE8" w:rsidRDefault="007A05A8" w:rsidP="000323E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44AE8">
              <w:rPr>
                <w:rFonts w:ascii="Arial" w:hAnsi="Arial" w:cs="Arial"/>
                <w:b/>
                <w:sz w:val="20"/>
                <w:szCs w:val="20"/>
              </w:rPr>
              <w:lastRenderedPageBreak/>
              <w:t>MPT Održivi razvoj</w:t>
            </w:r>
          </w:p>
          <w:p w:rsidR="007A05A8" w:rsidRPr="00144AE8" w:rsidRDefault="007A05A8" w:rsidP="000323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II.A.1. Razlikuje pozitivne i negativne utjecaje čovjeka na prirodu i okoliš.</w:t>
            </w:r>
          </w:p>
          <w:p w:rsidR="007A05A8" w:rsidRPr="00144AE8" w:rsidRDefault="007A05A8" w:rsidP="000323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II.C.3. Prepoznaje važnost očuvanje okoliša za opću dobrobit.</w:t>
            </w:r>
          </w:p>
          <w:p w:rsidR="00BF557A" w:rsidRPr="00144AE8" w:rsidRDefault="00BF557A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44AE8">
              <w:rPr>
                <w:rFonts w:ascii="Arial" w:hAnsi="Arial" w:cs="Arial"/>
                <w:b/>
                <w:sz w:val="20"/>
                <w:szCs w:val="20"/>
              </w:rPr>
              <w:t>MPT Osobni i socijalni razvoj</w:t>
            </w:r>
          </w:p>
          <w:p w:rsidR="00BF557A" w:rsidRPr="00144AE8" w:rsidRDefault="00BF557A" w:rsidP="000323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B 2.2. Razvija komunikacijske kompetencije.</w:t>
            </w:r>
          </w:p>
          <w:p w:rsidR="00BF557A" w:rsidRPr="00144AE8" w:rsidRDefault="00BF557A" w:rsidP="000323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B 2.4. Suradnički uči i radi u timu.</w:t>
            </w:r>
          </w:p>
          <w:p w:rsidR="00BF557A" w:rsidRPr="00144AE8" w:rsidRDefault="00BF557A" w:rsidP="000323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MPT Poduzetništvo</w:t>
            </w:r>
          </w:p>
          <w:p w:rsidR="00BF557A" w:rsidRPr="00144AE8" w:rsidRDefault="00BF557A" w:rsidP="000323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A –2.1. Primjenjuje inovativna i kreativna rješenja.</w:t>
            </w:r>
          </w:p>
          <w:p w:rsidR="00BF557A" w:rsidRPr="00144AE8" w:rsidRDefault="00BF557A" w:rsidP="000323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B –2.2. Planira i upravlja aktivnostima.</w:t>
            </w:r>
          </w:p>
          <w:p w:rsidR="00BF557A" w:rsidRPr="00144AE8" w:rsidRDefault="00BF557A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44AE8">
              <w:rPr>
                <w:rFonts w:ascii="Arial" w:hAnsi="Arial" w:cs="Arial"/>
                <w:b/>
                <w:sz w:val="20"/>
                <w:szCs w:val="20"/>
              </w:rPr>
              <w:t>MPT Učiti kako učiti</w:t>
            </w:r>
          </w:p>
          <w:p w:rsidR="00BF557A" w:rsidRPr="00144AE8" w:rsidRDefault="00144AE8" w:rsidP="00BF557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B</w:t>
            </w:r>
            <w:r w:rsidR="00BF557A" w:rsidRPr="00144AE8">
              <w:rPr>
                <w:rFonts w:ascii="Arial" w:hAnsi="Arial" w:cs="Arial"/>
                <w:sz w:val="20"/>
                <w:szCs w:val="20"/>
              </w:rPr>
              <w:t xml:space="preserve">.4.2. Na poticaj učitelja, ali i samostalno, učenik </w:t>
            </w:r>
            <w:proofErr w:type="spellStart"/>
            <w:r w:rsidR="00BF557A" w:rsidRPr="00144AE8">
              <w:rPr>
                <w:rFonts w:ascii="Arial" w:hAnsi="Arial" w:cs="Arial"/>
                <w:sz w:val="20"/>
                <w:szCs w:val="20"/>
              </w:rPr>
              <w:t>samovrednuje</w:t>
            </w:r>
            <w:proofErr w:type="spellEnd"/>
            <w:r w:rsidR="00BF557A" w:rsidRPr="00144AE8">
              <w:rPr>
                <w:rFonts w:ascii="Arial" w:hAnsi="Arial" w:cs="Arial"/>
                <w:sz w:val="20"/>
                <w:szCs w:val="20"/>
              </w:rPr>
              <w:t xml:space="preserve"> proces učenja i svoje rezultate te procjenjuje ostvareni napredak.</w:t>
            </w:r>
          </w:p>
          <w:p w:rsidR="00144AE8" w:rsidRPr="00144AE8" w:rsidRDefault="00144AE8" w:rsidP="00BF557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44AE8">
              <w:rPr>
                <w:rFonts w:ascii="Arial" w:hAnsi="Arial" w:cs="Arial"/>
                <w:b/>
                <w:sz w:val="20"/>
                <w:szCs w:val="20"/>
              </w:rPr>
              <w:t>MPT Građanski odgoj i obrazovanje</w:t>
            </w:r>
          </w:p>
          <w:p w:rsidR="007A05A8" w:rsidRDefault="00144AE8" w:rsidP="000323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44AE8">
              <w:rPr>
                <w:rFonts w:ascii="Arial" w:hAnsi="Arial" w:cs="Arial"/>
                <w:sz w:val="20"/>
                <w:szCs w:val="20"/>
              </w:rPr>
              <w:t>C</w:t>
            </w:r>
            <w:r w:rsidRPr="00144AE8">
              <w:rPr>
                <w:rFonts w:ascii="Arial" w:hAnsi="Arial" w:cs="Arial"/>
                <w:sz w:val="20"/>
                <w:szCs w:val="20"/>
              </w:rPr>
              <w:t>.2.3. promiče kvalitetu života u školi</w:t>
            </w:r>
          </w:p>
          <w:p w:rsidR="00D63FD9" w:rsidRPr="00144AE8" w:rsidRDefault="00D63FD9" w:rsidP="000323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63FD9">
              <w:rPr>
                <w:rFonts w:ascii="Arial" w:hAnsi="Arial" w:cs="Arial"/>
                <w:sz w:val="20"/>
                <w:szCs w:val="20"/>
              </w:rPr>
              <w:t> A.3.1 Promišlja o razvoju ljudskih prava.</w:t>
            </w:r>
          </w:p>
        </w:tc>
      </w:tr>
    </w:tbl>
    <w:p w:rsidR="00EC129F" w:rsidRPr="00504D49" w:rsidRDefault="00EC129F" w:rsidP="00EC129F">
      <w:pPr>
        <w:spacing w:line="360" w:lineRule="auto"/>
        <w:rPr>
          <w:rFonts w:ascii="Arial" w:hAnsi="Arial" w:cs="Arial"/>
          <w:sz w:val="24"/>
          <w:szCs w:val="24"/>
        </w:rPr>
      </w:pPr>
    </w:p>
    <w:p w:rsidR="00EC129F" w:rsidRPr="00504D49" w:rsidRDefault="00EC129F" w:rsidP="00EC129F">
      <w:pPr>
        <w:spacing w:line="360" w:lineRule="auto"/>
        <w:rPr>
          <w:rFonts w:ascii="Arial" w:hAnsi="Arial" w:cs="Arial"/>
          <w:sz w:val="24"/>
          <w:szCs w:val="24"/>
        </w:rPr>
      </w:pPr>
    </w:p>
    <w:p w:rsidR="00EC129F" w:rsidRPr="00504D49" w:rsidRDefault="00EC129F" w:rsidP="00EC129F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EC129F" w:rsidRPr="00504D49" w:rsidSect="00EC12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130" w:rsidRDefault="00491130" w:rsidP="00592E16">
      <w:pPr>
        <w:spacing w:after="0" w:line="240" w:lineRule="auto"/>
      </w:pPr>
      <w:r>
        <w:separator/>
      </w:r>
    </w:p>
  </w:endnote>
  <w:endnote w:type="continuationSeparator" w:id="0">
    <w:p w:rsidR="00491130" w:rsidRDefault="00491130" w:rsidP="00592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130" w:rsidRDefault="00491130" w:rsidP="00592E16">
      <w:pPr>
        <w:spacing w:after="0" w:line="240" w:lineRule="auto"/>
      </w:pPr>
      <w:r>
        <w:separator/>
      </w:r>
    </w:p>
  </w:footnote>
  <w:footnote w:type="continuationSeparator" w:id="0">
    <w:p w:rsidR="00491130" w:rsidRDefault="00491130" w:rsidP="00592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14AFF"/>
    <w:multiLevelType w:val="hybridMultilevel"/>
    <w:tmpl w:val="C896CE9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17C76"/>
    <w:multiLevelType w:val="hybridMultilevel"/>
    <w:tmpl w:val="D3BC89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29F"/>
    <w:rsid w:val="000323EA"/>
    <w:rsid w:val="000B5727"/>
    <w:rsid w:val="00144AE8"/>
    <w:rsid w:val="00450E9F"/>
    <w:rsid w:val="00491130"/>
    <w:rsid w:val="004D50BF"/>
    <w:rsid w:val="00504D49"/>
    <w:rsid w:val="005840EE"/>
    <w:rsid w:val="00592E16"/>
    <w:rsid w:val="00606259"/>
    <w:rsid w:val="007A05A8"/>
    <w:rsid w:val="00A34583"/>
    <w:rsid w:val="00BF557A"/>
    <w:rsid w:val="00C81CB2"/>
    <w:rsid w:val="00D63FD9"/>
    <w:rsid w:val="00E70AB4"/>
    <w:rsid w:val="00EC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5479"/>
  <w15:chartTrackingRefBased/>
  <w15:docId w15:val="{077CAC95-F064-42CE-8FA8-C5BAE9F9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EC129F"/>
    <w:rPr>
      <w:color w:val="0000FF"/>
      <w:u w:val="single"/>
    </w:rPr>
  </w:style>
  <w:style w:type="paragraph" w:styleId="Zaglavlje">
    <w:name w:val="header"/>
    <w:basedOn w:val="Normal"/>
    <w:link w:val="ZaglavljeChar"/>
    <w:unhideWhenUsed/>
    <w:rsid w:val="00EC12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glavljeChar">
    <w:name w:val="Zaglavlje Char"/>
    <w:basedOn w:val="Zadanifontodlomka"/>
    <w:link w:val="Zaglavlje"/>
    <w:rsid w:val="00EC129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Reetkatablice">
    <w:name w:val="Table Grid"/>
    <w:basedOn w:val="Obinatablica"/>
    <w:uiPriority w:val="39"/>
    <w:rsid w:val="00EC1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504D49"/>
  </w:style>
  <w:style w:type="character" w:customStyle="1" w:styleId="eop">
    <w:name w:val="eop"/>
    <w:basedOn w:val="Zadanifontodlomka"/>
    <w:rsid w:val="00504D49"/>
  </w:style>
  <w:style w:type="paragraph" w:customStyle="1" w:styleId="paragraph">
    <w:name w:val="paragraph"/>
    <w:basedOn w:val="Normal"/>
    <w:rsid w:val="00504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92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92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2.wdp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microsoft.com/office/2007/relationships/hdphoto" Target="media/hdphoto3.wdp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os-tar@pu.t-com.hr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4</cp:revision>
  <dcterms:created xsi:type="dcterms:W3CDTF">2018-07-11T09:42:00Z</dcterms:created>
  <dcterms:modified xsi:type="dcterms:W3CDTF">2018-07-11T13:47:00Z</dcterms:modified>
</cp:coreProperties>
</file>